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3E620" w14:textId="76FDAF29" w:rsidR="002506C2" w:rsidRPr="009862DA" w:rsidRDefault="002506C2" w:rsidP="002506C2">
      <w:pPr>
        <w:rPr>
          <w:b/>
          <w:sz w:val="32"/>
          <w:szCs w:val="32"/>
        </w:rPr>
      </w:pPr>
      <w:r w:rsidRPr="009862DA">
        <w:rPr>
          <w:b/>
          <w:sz w:val="32"/>
          <w:szCs w:val="32"/>
        </w:rPr>
        <w:t>Minnesanteckningar Branschråd Räddningstjänst</w:t>
      </w:r>
    </w:p>
    <w:p w14:paraId="28B02395" w14:textId="77777777" w:rsidR="002506C2" w:rsidRDefault="002506C2" w:rsidP="002506C2"/>
    <w:p w14:paraId="0851C953" w14:textId="77777777" w:rsidR="002506C2" w:rsidRDefault="002506C2" w:rsidP="002506C2">
      <w:r>
        <w:t xml:space="preserve">17 maj 2022 </w:t>
      </w:r>
      <w:proofErr w:type="spellStart"/>
      <w:r>
        <w:t>kl</w:t>
      </w:r>
      <w:proofErr w:type="spellEnd"/>
      <w:r>
        <w:t xml:space="preserve"> 08.30</w:t>
      </w:r>
      <w:r>
        <w:br/>
        <w:t>Teams</w:t>
      </w:r>
    </w:p>
    <w:p w14:paraId="44A51F7D" w14:textId="77777777" w:rsidR="002506C2" w:rsidRDefault="002506C2" w:rsidP="002506C2">
      <w:r w:rsidRPr="009862DA">
        <w:rPr>
          <w:b/>
        </w:rPr>
        <w:t>Närvarande:</w:t>
      </w:r>
      <w:r>
        <w:br/>
        <w:t>Päivi Havlund, ordförande</w:t>
      </w:r>
      <w:r>
        <w:br/>
        <w:t>Jan Sjöstedt</w:t>
      </w:r>
      <w:r>
        <w:br/>
        <w:t>Maria Thögersen</w:t>
      </w:r>
      <w:r>
        <w:br/>
        <w:t>Marie Sjölund</w:t>
      </w:r>
      <w:r>
        <w:br/>
        <w:t>Martin Öhrstedt</w:t>
      </w:r>
      <w:r>
        <w:br/>
        <w:t>Ingela Wik</w:t>
      </w:r>
    </w:p>
    <w:p w14:paraId="0DB5C9F1" w14:textId="7D35BB04" w:rsidR="002506C2" w:rsidRDefault="002506C2" w:rsidP="002506C2">
      <w:r w:rsidRPr="009862DA">
        <w:rPr>
          <w:b/>
        </w:rPr>
        <w:t>Sobona:</w:t>
      </w:r>
      <w:r>
        <w:br/>
        <w:t>Sofia Lundevall</w:t>
      </w:r>
      <w:r>
        <w:br/>
        <w:t>Donovan Häll</w:t>
      </w:r>
    </w:p>
    <w:p w14:paraId="115483DD" w14:textId="72536F0D" w:rsidR="004354FE" w:rsidRDefault="004354FE" w:rsidP="002506C2"/>
    <w:p w14:paraId="05D847A7" w14:textId="5D47CAC6" w:rsidR="004354FE" w:rsidRPr="004354FE" w:rsidRDefault="004354FE" w:rsidP="002506C2">
      <w:r w:rsidRPr="004354FE">
        <w:rPr>
          <w:b/>
        </w:rPr>
        <w:t>Frånvarande</w:t>
      </w:r>
      <w:r w:rsidRPr="004354FE">
        <w:br/>
        <w:t>Hans Därnemyr</w:t>
      </w:r>
    </w:p>
    <w:p w14:paraId="263AF675" w14:textId="12503602" w:rsidR="004354FE" w:rsidRPr="004354FE" w:rsidRDefault="004354FE" w:rsidP="002506C2">
      <w:r w:rsidRPr="004354FE">
        <w:t>Mattias Niinisaari</w:t>
      </w:r>
    </w:p>
    <w:p w14:paraId="1210D9A0" w14:textId="77777777" w:rsidR="002506C2" w:rsidRDefault="002506C2" w:rsidP="002506C2"/>
    <w:p w14:paraId="2B799602" w14:textId="030ADAE1" w:rsidR="002506C2" w:rsidRDefault="002506C2" w:rsidP="002506C2">
      <w:pPr>
        <w:rPr>
          <w:b/>
        </w:rPr>
      </w:pPr>
      <w:r w:rsidRPr="009862DA">
        <w:rPr>
          <w:b/>
        </w:rPr>
        <w:t>§1 Ordförande öppnar mötet</w:t>
      </w:r>
    </w:p>
    <w:p w14:paraId="527B9CFD" w14:textId="77777777" w:rsidR="002506C2" w:rsidRPr="009862DA" w:rsidRDefault="002506C2" w:rsidP="002506C2">
      <w:pPr>
        <w:rPr>
          <w:b/>
        </w:rPr>
      </w:pPr>
    </w:p>
    <w:p w14:paraId="727C9E1E" w14:textId="6B42790A" w:rsidR="002506C2" w:rsidRDefault="002506C2" w:rsidP="002506C2">
      <w:pPr>
        <w:rPr>
          <w:b/>
        </w:rPr>
      </w:pPr>
      <w:r w:rsidRPr="009862DA">
        <w:rPr>
          <w:b/>
        </w:rPr>
        <w:t>§2 Föregående möte</w:t>
      </w:r>
    </w:p>
    <w:p w14:paraId="31CAEB79" w14:textId="5D3D9436" w:rsidR="002506C2" w:rsidRDefault="002506C2" w:rsidP="002506C2">
      <w:r>
        <w:t>Minnesanteckningarna gicks igenom och lades till handlingarna.</w:t>
      </w:r>
    </w:p>
    <w:p w14:paraId="48721FDF" w14:textId="77777777" w:rsidR="002506C2" w:rsidRDefault="002506C2" w:rsidP="002506C2"/>
    <w:p w14:paraId="50B83D20" w14:textId="77777777" w:rsidR="002506C2" w:rsidRPr="00886F3F" w:rsidRDefault="002506C2" w:rsidP="002506C2">
      <w:pPr>
        <w:rPr>
          <w:b/>
        </w:rPr>
      </w:pPr>
      <w:r w:rsidRPr="00886F3F">
        <w:rPr>
          <w:b/>
        </w:rPr>
        <w:t>§3 Information/nyheter från Sobona RIB 22 samt AD dom</w:t>
      </w:r>
    </w:p>
    <w:p w14:paraId="470DC8FF" w14:textId="77777777" w:rsidR="002506C2" w:rsidRDefault="002506C2" w:rsidP="002506C2">
      <w:pPr>
        <w:pStyle w:val="Liststycke"/>
        <w:numPr>
          <w:ilvl w:val="0"/>
          <w:numId w:val="11"/>
        </w:numPr>
        <w:spacing w:after="160" w:line="259" w:lineRule="auto"/>
      </w:pPr>
      <w:r>
        <w:t xml:space="preserve">Sofia gick kortfattat igenom förändringarna för RIB 22. </w:t>
      </w:r>
      <w:r>
        <w:br/>
        <w:t>§4 Beredskapsersättningen höjs till 29:10:- , §5 Tjänstgöring är oförändrad 176:80:-</w:t>
      </w:r>
      <w:r>
        <w:br/>
        <w:t>År 2023 höjs ersättningen för beredskap och tjänstgöring med industrins märke.</w:t>
      </w:r>
    </w:p>
    <w:p w14:paraId="76E4A657" w14:textId="77777777" w:rsidR="002506C2" w:rsidRDefault="002506C2" w:rsidP="002506C2">
      <w:pPr>
        <w:pStyle w:val="Liststycke"/>
        <w:numPr>
          <w:ilvl w:val="0"/>
          <w:numId w:val="11"/>
        </w:numPr>
        <w:spacing w:after="160" w:line="259" w:lineRule="auto"/>
      </w:pPr>
      <w:r>
        <w:t xml:space="preserve">För extra beredskapstjänstgöring är den nya tillämpningen att extra ersättning utgår när arbetsgivaren fastställt måttet för extra beredskap. Det ska ske senast den 1 september. </w:t>
      </w:r>
      <w:r>
        <w:br/>
        <w:t>Exempel: Efter överläggning fastställs 168 timmar var 3:e vecka. Det utgör då grunden för när ersättning utgår. Det kan även göras enskilda individuella överenskommelser mellan at och ag. Frivilliga byten ger inte rätt till ersättningen.</w:t>
      </w:r>
      <w:r>
        <w:br/>
        <w:t>På frågan om vad som anses som fullgjord beredskap är sjuk, föräldraledig enligt sjuk- och föräldralagen och semester fullgjord beredskapstid.</w:t>
      </w:r>
    </w:p>
    <w:p w14:paraId="3CCE514A" w14:textId="77777777" w:rsidR="002506C2" w:rsidRPr="009E653E" w:rsidRDefault="002506C2" w:rsidP="002506C2">
      <w:pPr>
        <w:pStyle w:val="Liststycke"/>
        <w:numPr>
          <w:ilvl w:val="0"/>
          <w:numId w:val="11"/>
        </w:numPr>
        <w:spacing w:after="160" w:line="259" w:lineRule="auto"/>
      </w:pPr>
      <w:r w:rsidRPr="009E653E">
        <w:t xml:space="preserve">§11 Ersättning vid nedsatt arbetsförmåga på grund av sjukdom. </w:t>
      </w:r>
      <w:r w:rsidRPr="009E653E">
        <w:br/>
        <w:t>Vid nedsatt arbetsförmåga på enbart RIB kan/erbjudas medarbetare att delta i övning och utbildning.  Det var yrkanden från facklig part för att korta vägen tillbaka till ag. Vid sjukdom på enbart RIB görs inget karensavdrag.</w:t>
      </w:r>
    </w:p>
    <w:p w14:paraId="52115D1F" w14:textId="77777777" w:rsidR="002506C2" w:rsidRPr="00AA328B" w:rsidRDefault="002506C2" w:rsidP="002506C2">
      <w:pPr>
        <w:pStyle w:val="Liststycke"/>
        <w:numPr>
          <w:ilvl w:val="0"/>
          <w:numId w:val="11"/>
        </w:numPr>
        <w:spacing w:after="160" w:line="259" w:lineRule="auto"/>
      </w:pPr>
      <w:r w:rsidRPr="00AA328B">
        <w:t>§13 Trängande familjeskäl (ny)</w:t>
      </w:r>
    </w:p>
    <w:p w14:paraId="7F2E54E9" w14:textId="6483663D" w:rsidR="002506C2" w:rsidRPr="00AA328B" w:rsidRDefault="002506C2" w:rsidP="002506C2">
      <w:pPr>
        <w:pStyle w:val="Liststycke"/>
      </w:pPr>
      <w:r w:rsidRPr="00AA328B">
        <w:t>Utgår från AB (enskild angelägenhet)</w:t>
      </w:r>
      <w:r w:rsidR="00C53FAA">
        <w:t xml:space="preserve"> i lydelse 2022-10-01</w:t>
      </w:r>
    </w:p>
    <w:p w14:paraId="2F7C6901" w14:textId="77777777" w:rsidR="002506C2" w:rsidRDefault="002506C2" w:rsidP="002506C2">
      <w:pPr>
        <w:pStyle w:val="Liststycke"/>
      </w:pPr>
      <w:r w:rsidRPr="00AA328B">
        <w:t>Ger rätt till bibehållen ersättning för beredskap. Ersättningen är 1 dag per ledighetsgrund.</w:t>
      </w:r>
    </w:p>
    <w:p w14:paraId="52D516AA" w14:textId="77777777" w:rsidR="002506C2" w:rsidRDefault="002506C2" w:rsidP="002506C2">
      <w:pPr>
        <w:pStyle w:val="Liststycke"/>
        <w:numPr>
          <w:ilvl w:val="0"/>
          <w:numId w:val="11"/>
        </w:numPr>
        <w:spacing w:after="160" w:line="259" w:lineRule="auto"/>
      </w:pPr>
      <w:r>
        <w:t>§12 Under graviditet</w:t>
      </w:r>
      <w:r>
        <w:br/>
        <w:t xml:space="preserve">Dagarna förlängs från 180 dagar till 270 dagar. Det har tydliggjorts att besked om </w:t>
      </w:r>
      <w:r>
        <w:lastRenderedPageBreak/>
        <w:t>graviditet ska lämnas så tidigt som möjligt för att ag ska kunna leva upp till arbetsmiljöregleringen.</w:t>
      </w:r>
    </w:p>
    <w:p w14:paraId="53D366A7" w14:textId="36451F99" w:rsidR="002506C2" w:rsidRDefault="002506C2" w:rsidP="002506C2">
      <w:pPr>
        <w:pStyle w:val="Liststycke"/>
        <w:numPr>
          <w:ilvl w:val="0"/>
          <w:numId w:val="11"/>
        </w:numPr>
        <w:spacing w:after="160" w:line="259" w:lineRule="auto"/>
      </w:pPr>
      <w:r>
        <w:t xml:space="preserve">Angående ATL har reglering gjorts för tid som görs i RIB inte ska anses utgöra </w:t>
      </w:r>
      <w:r w:rsidR="00C53FAA">
        <w:t>över</w:t>
      </w:r>
      <w:r>
        <w:t>tid</w:t>
      </w:r>
      <w:r w:rsidR="00C53FAA">
        <w:t>/mertid</w:t>
      </w:r>
      <w:r>
        <w:t xml:space="preserve"> </w:t>
      </w:r>
      <w:r w:rsidR="00C53FAA">
        <w:t>enligt 8, 8a, 10 och 10 a §§</w:t>
      </w:r>
      <w:r>
        <w:t xml:space="preserve"> ATL.</w:t>
      </w:r>
    </w:p>
    <w:p w14:paraId="7015E7E9" w14:textId="77777777" w:rsidR="002506C2" w:rsidRDefault="002506C2" w:rsidP="002506C2">
      <w:pPr>
        <w:pStyle w:val="Liststycke"/>
        <w:numPr>
          <w:ilvl w:val="0"/>
          <w:numId w:val="11"/>
        </w:numPr>
        <w:spacing w:after="160" w:line="259" w:lineRule="auto"/>
      </w:pPr>
      <w:r>
        <w:t>Ny lydelse av KAP-KR kommer omfatta även RIB</w:t>
      </w:r>
    </w:p>
    <w:p w14:paraId="136ECE48" w14:textId="68A2F303" w:rsidR="002506C2" w:rsidRDefault="002506C2" w:rsidP="002506C2">
      <w:pPr>
        <w:pStyle w:val="Liststycke"/>
        <w:numPr>
          <w:ilvl w:val="0"/>
          <w:numId w:val="11"/>
        </w:numPr>
        <w:spacing w:after="160" w:line="259" w:lineRule="auto"/>
      </w:pPr>
      <w:r>
        <w:t>E</w:t>
      </w:r>
      <w:r w:rsidR="00E74BFD">
        <w:t xml:space="preserve">tt </w:t>
      </w:r>
      <w:r>
        <w:t xml:space="preserve">särskilt förhandlingsordningsavtal </w:t>
      </w:r>
      <w:r w:rsidR="001D4A1E">
        <w:t>har tagits fram.</w:t>
      </w:r>
    </w:p>
    <w:p w14:paraId="1CEC64B8" w14:textId="35030C9A" w:rsidR="002506C2" w:rsidRDefault="002506C2" w:rsidP="002506C2">
      <w:r>
        <w:t>Ett cirkulär med redogörelsetexter kommer att läggas ut. En avtalskonferens kommer inom kort. Spelas in under veckan.</w:t>
      </w:r>
    </w:p>
    <w:p w14:paraId="5107412B" w14:textId="77777777" w:rsidR="002506C2" w:rsidRDefault="002506C2" w:rsidP="002506C2"/>
    <w:p w14:paraId="33E0A20A" w14:textId="77777777" w:rsidR="002506C2" w:rsidRPr="009862DA" w:rsidRDefault="002506C2" w:rsidP="002506C2">
      <w:pPr>
        <w:rPr>
          <w:b/>
        </w:rPr>
      </w:pPr>
      <w:r w:rsidRPr="009862DA">
        <w:rPr>
          <w:b/>
        </w:rPr>
        <w:t>§4 Uppgifter enligt VP-2022</w:t>
      </w:r>
    </w:p>
    <w:p w14:paraId="4BB52024" w14:textId="1E6BD288" w:rsidR="002506C2" w:rsidRDefault="002506C2" w:rsidP="002506C2">
      <w:r>
        <w:t>Inget för dagen</w:t>
      </w:r>
    </w:p>
    <w:p w14:paraId="29786900" w14:textId="77777777" w:rsidR="002506C2" w:rsidRDefault="002506C2" w:rsidP="002506C2"/>
    <w:p w14:paraId="7E9EDBFE" w14:textId="77777777" w:rsidR="002506C2" w:rsidRPr="009862DA" w:rsidRDefault="002506C2" w:rsidP="002506C2">
      <w:pPr>
        <w:rPr>
          <w:b/>
        </w:rPr>
      </w:pPr>
      <w:r w:rsidRPr="009862DA">
        <w:rPr>
          <w:b/>
        </w:rPr>
        <w:t>§5 Branschrådsdag</w:t>
      </w:r>
    </w:p>
    <w:p w14:paraId="2F6A9417" w14:textId="67442A93" w:rsidR="002506C2" w:rsidRDefault="002506C2" w:rsidP="002506C2">
      <w:r w:rsidRPr="001E33AD">
        <w:rPr>
          <w:highlight w:val="yellow"/>
        </w:rPr>
        <w:t xml:space="preserve">Återkommer till frågan 20 juni </w:t>
      </w:r>
      <w:proofErr w:type="spellStart"/>
      <w:r w:rsidRPr="001E33AD">
        <w:rPr>
          <w:highlight w:val="yellow"/>
        </w:rPr>
        <w:t>kl</w:t>
      </w:r>
      <w:proofErr w:type="spellEnd"/>
      <w:r w:rsidRPr="001E33AD">
        <w:rPr>
          <w:highlight w:val="yellow"/>
        </w:rPr>
        <w:t xml:space="preserve"> 13.00-15.</w:t>
      </w:r>
      <w:bookmarkStart w:id="0" w:name="_GoBack"/>
      <w:bookmarkEnd w:id="0"/>
      <w:r w:rsidRPr="001E33AD">
        <w:rPr>
          <w:highlight w:val="yellow"/>
        </w:rPr>
        <w:t>00</w:t>
      </w:r>
      <w:r w:rsidR="001E33AD" w:rsidRPr="001E33AD">
        <w:rPr>
          <w:highlight w:val="yellow"/>
        </w:rPr>
        <w:t>. Nytt datum kommer.</w:t>
      </w:r>
    </w:p>
    <w:p w14:paraId="1F23BD90" w14:textId="77777777" w:rsidR="002506C2" w:rsidRDefault="002506C2" w:rsidP="002506C2"/>
    <w:p w14:paraId="26BFF0BA" w14:textId="77777777" w:rsidR="002506C2" w:rsidRPr="00886F3F" w:rsidRDefault="002506C2" w:rsidP="002506C2">
      <w:pPr>
        <w:rPr>
          <w:b/>
        </w:rPr>
      </w:pPr>
      <w:r w:rsidRPr="00886F3F">
        <w:rPr>
          <w:b/>
        </w:rPr>
        <w:t>§6 Övriga frågor</w:t>
      </w:r>
    </w:p>
    <w:p w14:paraId="2C82D627" w14:textId="392BF163" w:rsidR="002506C2" w:rsidRDefault="002506C2" w:rsidP="002506C2">
      <w:r>
        <w:t xml:space="preserve">AD- Dom AD 2022 nr 29. Det finns många frågor kring domen. Beslut fattades om att samtliga mailar sina frågor kring domen till Sofia senast </w:t>
      </w:r>
      <w:proofErr w:type="spellStart"/>
      <w:r>
        <w:t>kl</w:t>
      </w:r>
      <w:proofErr w:type="spellEnd"/>
      <w:r>
        <w:t xml:space="preserve"> 13.00 idag. Sofia sammanställer sedan ock återkommer med svar.</w:t>
      </w:r>
    </w:p>
    <w:p w14:paraId="65D84605" w14:textId="77777777" w:rsidR="002506C2" w:rsidRDefault="002506C2" w:rsidP="002506C2"/>
    <w:p w14:paraId="325E740E" w14:textId="77777777" w:rsidR="002506C2" w:rsidRPr="00886F3F" w:rsidRDefault="002506C2" w:rsidP="002506C2">
      <w:pPr>
        <w:rPr>
          <w:b/>
        </w:rPr>
      </w:pPr>
      <w:r w:rsidRPr="00886F3F">
        <w:rPr>
          <w:b/>
        </w:rPr>
        <w:t>§7 Datum för nästkommande branschråd</w:t>
      </w:r>
    </w:p>
    <w:p w14:paraId="30428591" w14:textId="5C7D0CA9" w:rsidR="002506C2" w:rsidRDefault="002506C2" w:rsidP="002506C2">
      <w:r w:rsidRPr="000C673D">
        <w:rPr>
          <w:highlight w:val="yellow"/>
        </w:rPr>
        <w:t xml:space="preserve">Den 20 juni </w:t>
      </w:r>
      <w:proofErr w:type="spellStart"/>
      <w:r w:rsidRPr="000C673D">
        <w:rPr>
          <w:highlight w:val="yellow"/>
        </w:rPr>
        <w:t>kl</w:t>
      </w:r>
      <w:proofErr w:type="spellEnd"/>
      <w:r w:rsidRPr="000C673D">
        <w:rPr>
          <w:highlight w:val="yellow"/>
        </w:rPr>
        <w:t xml:space="preserve"> 13.00-15.00</w:t>
      </w:r>
      <w:r w:rsidR="000C673D" w:rsidRPr="000C673D">
        <w:rPr>
          <w:highlight w:val="yellow"/>
        </w:rPr>
        <w:t xml:space="preserve"> (Dubbelbokning </w:t>
      </w:r>
      <w:proofErr w:type="spellStart"/>
      <w:r w:rsidR="000C673D" w:rsidRPr="000C673D">
        <w:rPr>
          <w:highlight w:val="yellow"/>
        </w:rPr>
        <w:t>Sobonas</w:t>
      </w:r>
      <w:proofErr w:type="spellEnd"/>
      <w:r w:rsidR="000C673D" w:rsidRPr="000C673D">
        <w:rPr>
          <w:highlight w:val="yellow"/>
        </w:rPr>
        <w:t xml:space="preserve"> framtidsspaning är  den 20 juni 13.00-15.00 återkommer med nytt förslag).</w:t>
      </w:r>
    </w:p>
    <w:p w14:paraId="445BA8C7" w14:textId="77777777" w:rsidR="005E4DB6" w:rsidRDefault="005E4DB6" w:rsidP="002506C2"/>
    <w:p w14:paraId="79044E89" w14:textId="77777777" w:rsidR="002506C2" w:rsidRPr="00886F3F" w:rsidRDefault="002506C2" w:rsidP="002506C2">
      <w:pPr>
        <w:rPr>
          <w:b/>
        </w:rPr>
      </w:pPr>
      <w:r w:rsidRPr="00886F3F">
        <w:rPr>
          <w:b/>
        </w:rPr>
        <w:t>§8 Branschråd avslutas</w:t>
      </w:r>
    </w:p>
    <w:p w14:paraId="3545E6AA" w14:textId="77777777" w:rsidR="002506C2" w:rsidRDefault="002506C2" w:rsidP="002506C2"/>
    <w:p w14:paraId="6B303BE7" w14:textId="77777777" w:rsidR="008A52EC" w:rsidRDefault="008A52EC" w:rsidP="008A52EC">
      <w:pPr>
        <w:pStyle w:val="Ingetavstnd"/>
        <w:jc w:val="center"/>
        <w:rPr>
          <w:rStyle w:val="Stark"/>
          <w:sz w:val="36"/>
          <w:szCs w:val="36"/>
        </w:rPr>
      </w:pPr>
    </w:p>
    <w:sectPr w:rsidR="008A52E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0363A" w14:textId="77777777" w:rsidR="00262F98" w:rsidRDefault="00262F98" w:rsidP="008A52EC">
      <w:r>
        <w:separator/>
      </w:r>
    </w:p>
  </w:endnote>
  <w:endnote w:type="continuationSeparator" w:id="0">
    <w:p w14:paraId="56F4AAE9" w14:textId="77777777" w:rsidR="00262F98" w:rsidRDefault="00262F98" w:rsidP="008A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1E617" w14:textId="77777777" w:rsidR="00262F98" w:rsidRDefault="00262F98" w:rsidP="008A52EC">
      <w:r>
        <w:separator/>
      </w:r>
    </w:p>
  </w:footnote>
  <w:footnote w:type="continuationSeparator" w:id="0">
    <w:p w14:paraId="31577B93" w14:textId="77777777" w:rsidR="00262F98" w:rsidRDefault="00262F98" w:rsidP="008A5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FECA8" w14:textId="77777777" w:rsidR="008A52EC" w:rsidRDefault="008A52EC" w:rsidP="008A52EC">
    <w:pPr>
      <w:pStyle w:val="Sidhuvud"/>
      <w:jc w:val="right"/>
    </w:pPr>
    <w:r w:rsidRPr="00834D73">
      <w:rPr>
        <w:noProof/>
      </w:rPr>
      <w:drawing>
        <wp:inline distT="0" distB="0" distL="0" distR="0" wp14:anchorId="1076D75C" wp14:editId="3A3098A6">
          <wp:extent cx="1396885" cy="582732"/>
          <wp:effectExtent l="0" t="0" r="0" b="8255"/>
          <wp:docPr id="2" name="Bildobjekt 2" descr="\\stovs01\users$\estr\Desktop\använd denna logga\Sobona logo_svart_gro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tovs01\users$\estr\Desktop\använd denna logga\Sobona logo_svart_gron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646" cy="59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BD9"/>
    <w:multiLevelType w:val="multilevel"/>
    <w:tmpl w:val="B4F2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142131"/>
    <w:multiLevelType w:val="hybridMultilevel"/>
    <w:tmpl w:val="2410F59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B73FC"/>
    <w:multiLevelType w:val="multilevel"/>
    <w:tmpl w:val="9CD0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660E70"/>
    <w:multiLevelType w:val="hybridMultilevel"/>
    <w:tmpl w:val="9FFAA9B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2040"/>
    <w:multiLevelType w:val="hybridMultilevel"/>
    <w:tmpl w:val="00D2C06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1218EB"/>
    <w:multiLevelType w:val="hybridMultilevel"/>
    <w:tmpl w:val="0F268B1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F7C69"/>
    <w:multiLevelType w:val="hybridMultilevel"/>
    <w:tmpl w:val="3538F9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E1EC6"/>
    <w:multiLevelType w:val="multilevel"/>
    <w:tmpl w:val="B9101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1B707E9"/>
    <w:multiLevelType w:val="hybridMultilevel"/>
    <w:tmpl w:val="7C543E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F27FB"/>
    <w:multiLevelType w:val="hybridMultilevel"/>
    <w:tmpl w:val="16C4BA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51"/>
    <w:rsid w:val="0000287C"/>
    <w:rsid w:val="00042758"/>
    <w:rsid w:val="00056B57"/>
    <w:rsid w:val="000604AD"/>
    <w:rsid w:val="000718BB"/>
    <w:rsid w:val="000B0B78"/>
    <w:rsid w:val="000B1330"/>
    <w:rsid w:val="000C673D"/>
    <w:rsid w:val="000C6ACF"/>
    <w:rsid w:val="000E0A75"/>
    <w:rsid w:val="000E3D4E"/>
    <w:rsid w:val="000E5751"/>
    <w:rsid w:val="000F719B"/>
    <w:rsid w:val="000F7E9F"/>
    <w:rsid w:val="00125CFF"/>
    <w:rsid w:val="001C1E2F"/>
    <w:rsid w:val="001D4A1E"/>
    <w:rsid w:val="001E33AD"/>
    <w:rsid w:val="001F3F49"/>
    <w:rsid w:val="001F63C7"/>
    <w:rsid w:val="001F7C8C"/>
    <w:rsid w:val="0020631D"/>
    <w:rsid w:val="002136F6"/>
    <w:rsid w:val="002506C2"/>
    <w:rsid w:val="00262F98"/>
    <w:rsid w:val="00265E36"/>
    <w:rsid w:val="0029113C"/>
    <w:rsid w:val="00291E3F"/>
    <w:rsid w:val="002B3D6B"/>
    <w:rsid w:val="002C2BAD"/>
    <w:rsid w:val="002C78D7"/>
    <w:rsid w:val="003607EF"/>
    <w:rsid w:val="0039569C"/>
    <w:rsid w:val="003A0121"/>
    <w:rsid w:val="003A2FA9"/>
    <w:rsid w:val="003B73F4"/>
    <w:rsid w:val="003C671A"/>
    <w:rsid w:val="003D4E42"/>
    <w:rsid w:val="004247C4"/>
    <w:rsid w:val="004354FE"/>
    <w:rsid w:val="00454F0B"/>
    <w:rsid w:val="004C61E5"/>
    <w:rsid w:val="004D512D"/>
    <w:rsid w:val="004E1C2A"/>
    <w:rsid w:val="00500048"/>
    <w:rsid w:val="00521122"/>
    <w:rsid w:val="005445F3"/>
    <w:rsid w:val="005813E2"/>
    <w:rsid w:val="005A410A"/>
    <w:rsid w:val="005A46BC"/>
    <w:rsid w:val="005C4F62"/>
    <w:rsid w:val="005D4BE1"/>
    <w:rsid w:val="005E4DB6"/>
    <w:rsid w:val="0061283A"/>
    <w:rsid w:val="0061297E"/>
    <w:rsid w:val="00642674"/>
    <w:rsid w:val="0065125F"/>
    <w:rsid w:val="006529BD"/>
    <w:rsid w:val="0068787D"/>
    <w:rsid w:val="006976C6"/>
    <w:rsid w:val="006B37CE"/>
    <w:rsid w:val="006B52ED"/>
    <w:rsid w:val="006D00B1"/>
    <w:rsid w:val="006E5B92"/>
    <w:rsid w:val="006E6DF7"/>
    <w:rsid w:val="00711432"/>
    <w:rsid w:val="00753750"/>
    <w:rsid w:val="00771AC4"/>
    <w:rsid w:val="0078522F"/>
    <w:rsid w:val="0079006D"/>
    <w:rsid w:val="007E2815"/>
    <w:rsid w:val="007F23FA"/>
    <w:rsid w:val="00800F7C"/>
    <w:rsid w:val="00836E3A"/>
    <w:rsid w:val="00842AEC"/>
    <w:rsid w:val="00862272"/>
    <w:rsid w:val="008A52EC"/>
    <w:rsid w:val="008E09BD"/>
    <w:rsid w:val="009048BE"/>
    <w:rsid w:val="009125BA"/>
    <w:rsid w:val="00942FC4"/>
    <w:rsid w:val="00982BD2"/>
    <w:rsid w:val="00986427"/>
    <w:rsid w:val="00987EAB"/>
    <w:rsid w:val="0099000B"/>
    <w:rsid w:val="00995B10"/>
    <w:rsid w:val="009C1B8C"/>
    <w:rsid w:val="00A20FEE"/>
    <w:rsid w:val="00A55689"/>
    <w:rsid w:val="00A77589"/>
    <w:rsid w:val="00AD5335"/>
    <w:rsid w:val="00AD6FD9"/>
    <w:rsid w:val="00B52CA3"/>
    <w:rsid w:val="00B71A7D"/>
    <w:rsid w:val="00B84F57"/>
    <w:rsid w:val="00BD2455"/>
    <w:rsid w:val="00BF095C"/>
    <w:rsid w:val="00C259D1"/>
    <w:rsid w:val="00C53FAA"/>
    <w:rsid w:val="00C66678"/>
    <w:rsid w:val="00CB3737"/>
    <w:rsid w:val="00CB5B8D"/>
    <w:rsid w:val="00D15500"/>
    <w:rsid w:val="00D42B65"/>
    <w:rsid w:val="00D62494"/>
    <w:rsid w:val="00D632F5"/>
    <w:rsid w:val="00D82390"/>
    <w:rsid w:val="00D87DBA"/>
    <w:rsid w:val="00DB2802"/>
    <w:rsid w:val="00DD553F"/>
    <w:rsid w:val="00E24A61"/>
    <w:rsid w:val="00E274CD"/>
    <w:rsid w:val="00E43777"/>
    <w:rsid w:val="00E478E5"/>
    <w:rsid w:val="00E70217"/>
    <w:rsid w:val="00E74BFD"/>
    <w:rsid w:val="00EA3DB3"/>
    <w:rsid w:val="00EB6753"/>
    <w:rsid w:val="00ED45B5"/>
    <w:rsid w:val="00EE1437"/>
    <w:rsid w:val="00EF5FB7"/>
    <w:rsid w:val="00F02FA1"/>
    <w:rsid w:val="00F11DA5"/>
    <w:rsid w:val="00F67F90"/>
    <w:rsid w:val="00F87330"/>
    <w:rsid w:val="00FA4D1C"/>
    <w:rsid w:val="00FE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C15F"/>
  <w15:chartTrackingRefBased/>
  <w15:docId w15:val="{8BC243F8-3FFC-42DD-90B2-B26DE226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2EC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A52E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A52EC"/>
  </w:style>
  <w:style w:type="paragraph" w:styleId="Sidfot">
    <w:name w:val="footer"/>
    <w:basedOn w:val="Normal"/>
    <w:link w:val="SidfotChar"/>
    <w:uiPriority w:val="99"/>
    <w:unhideWhenUsed/>
    <w:rsid w:val="008A52E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A52EC"/>
  </w:style>
  <w:style w:type="paragraph" w:styleId="Ingetavstnd">
    <w:name w:val="No Spacing"/>
    <w:uiPriority w:val="1"/>
    <w:qFormat/>
    <w:rsid w:val="008A52EC"/>
    <w:pPr>
      <w:spacing w:after="0" w:line="240" w:lineRule="auto"/>
    </w:pPr>
  </w:style>
  <w:style w:type="character" w:styleId="Stark">
    <w:name w:val="Strong"/>
    <w:basedOn w:val="Standardstycketeckensnitt"/>
    <w:uiPriority w:val="22"/>
    <w:qFormat/>
    <w:rsid w:val="008A52EC"/>
    <w:rPr>
      <w:b/>
      <w:bCs/>
    </w:rPr>
  </w:style>
  <w:style w:type="paragraph" w:styleId="Liststycke">
    <w:name w:val="List Paragraph"/>
    <w:basedOn w:val="Normal"/>
    <w:uiPriority w:val="34"/>
    <w:qFormat/>
    <w:rsid w:val="008A52EC"/>
    <w:pPr>
      <w:spacing w:after="120" w:line="300" w:lineRule="atLeast"/>
      <w:ind w:left="720"/>
      <w:contextualSpacing/>
    </w:pPr>
    <w:rPr>
      <w:sz w:val="24"/>
    </w:rPr>
  </w:style>
  <w:style w:type="paragraph" w:styleId="Normalwebb">
    <w:name w:val="Normal (Web)"/>
    <w:basedOn w:val="Normal"/>
    <w:uiPriority w:val="99"/>
    <w:semiHidden/>
    <w:unhideWhenUsed/>
    <w:rsid w:val="000427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042758"/>
    <w:rPr>
      <w:color w:val="0000FF"/>
      <w:u w:val="single"/>
    </w:rPr>
  </w:style>
  <w:style w:type="paragraph" w:customStyle="1" w:styleId="xxmsonormal">
    <w:name w:val="x_x_msonormal"/>
    <w:basedOn w:val="Normal"/>
    <w:rsid w:val="000B1330"/>
  </w:style>
  <w:style w:type="paragraph" w:styleId="Ballongtext">
    <w:name w:val="Balloon Text"/>
    <w:basedOn w:val="Normal"/>
    <w:link w:val="BallongtextChar"/>
    <w:uiPriority w:val="99"/>
    <w:semiHidden/>
    <w:unhideWhenUsed/>
    <w:rsid w:val="004354F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354FE"/>
    <w:rPr>
      <w:rFonts w:ascii="Segoe UI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0074B87D03941BB5C311F19046B59" ma:contentTypeVersion="13" ma:contentTypeDescription="Create a new document." ma:contentTypeScope="" ma:versionID="9e1f43d5c827ebe77dcb9831afc9e4ab">
  <xsd:schema xmlns:xsd="http://www.w3.org/2001/XMLSchema" xmlns:xs="http://www.w3.org/2001/XMLSchema" xmlns:p="http://schemas.microsoft.com/office/2006/metadata/properties" xmlns:ns1="http://schemas.microsoft.com/sharepoint/v3" xmlns:ns3="287afbab-2815-4602-bf4a-cce3137ca2fe" xmlns:ns4="681ba3c2-547e-4cf7-a571-a228049eb505" targetNamespace="http://schemas.microsoft.com/office/2006/metadata/properties" ma:root="true" ma:fieldsID="17d8085cfe4a5c3e8c53253b065bc4a6" ns1:_="" ns3:_="" ns4:_="">
    <xsd:import namespace="http://schemas.microsoft.com/sharepoint/v3"/>
    <xsd:import namespace="287afbab-2815-4602-bf4a-cce3137ca2fe"/>
    <xsd:import namespace="681ba3c2-547e-4cf7-a571-a228049eb50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afbab-2815-4602-bf4a-cce3137ca2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ba3c2-547e-4cf7-a571-a228049eb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14F65-7C26-42EE-BEFE-AF9B76CFFE49}">
  <ds:schemaRefs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81ba3c2-547e-4cf7-a571-a228049eb505"/>
    <ds:schemaRef ds:uri="287afbab-2815-4602-bf4a-cce3137ca2f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6E365D1-51C8-49B5-9985-97CE0C94C6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F9BC6C-4604-4ADB-908F-92508E0F3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7afbab-2815-4602-bf4a-cce3137ca2fe"/>
    <ds:schemaRef ds:uri="681ba3c2-547e-4cf7-a571-a228049eb5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F929B4-BFF0-4012-8D7B-FF1C097E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Niinisaari Mattias</dc:creator>
  <cp:keywords/>
  <dc:description/>
  <cp:lastModifiedBy>Ingela Wik Karlsson</cp:lastModifiedBy>
  <cp:revision>6</cp:revision>
  <dcterms:created xsi:type="dcterms:W3CDTF">2022-05-19T08:59:00Z</dcterms:created>
  <dcterms:modified xsi:type="dcterms:W3CDTF">2022-05-20T07:18:00Z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0x0101009C20074B87D03941BB5C311F19046B59</vt:lpwstr>
  </property>
</Properties>
</file>