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C" w:rsidRPr="00FF32F2" w:rsidRDefault="002E21CC">
      <w:pPr>
        <w:rPr>
          <w:rFonts w:cstheme="minorHAnsi"/>
          <w:b/>
          <w:color w:val="000000"/>
          <w:shd w:val="clear" w:color="auto" w:fill="FFFFFF"/>
        </w:rPr>
      </w:pPr>
      <w:r w:rsidRPr="00FF32F2">
        <w:rPr>
          <w:rFonts w:cstheme="minorHAnsi"/>
          <w:b/>
          <w:color w:val="000000"/>
          <w:shd w:val="clear" w:color="auto" w:fill="FFFFFF"/>
        </w:rPr>
        <w:t>Nyheter inom Arbetsmiljö</w:t>
      </w:r>
    </w:p>
    <w:p w:rsidR="00993E0A" w:rsidRDefault="00FF32F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På regeringsuppdrag har </w:t>
      </w:r>
      <w:r w:rsidRPr="002E21CC">
        <w:rPr>
          <w:rFonts w:cstheme="minorHAnsi"/>
          <w:color w:val="000000"/>
          <w:shd w:val="clear" w:color="auto" w:fill="FFFFFF"/>
        </w:rPr>
        <w:t>Arbetsmiljöverket</w:t>
      </w:r>
      <w:r w:rsidRPr="002E21CC">
        <w:rPr>
          <w:rFonts w:cstheme="minorHAnsi"/>
          <w:color w:val="000000"/>
          <w:shd w:val="clear" w:color="auto" w:fill="FFFFFF"/>
        </w:rPr>
        <w:t xml:space="preserve"> </w:t>
      </w:r>
      <w:r w:rsidRPr="002E21CC">
        <w:rPr>
          <w:rFonts w:cstheme="minorHAnsi"/>
          <w:color w:val="000000"/>
          <w:shd w:val="clear" w:color="auto" w:fill="FFFFFF"/>
        </w:rPr>
        <w:t xml:space="preserve">I samråd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med </w:t>
      </w:r>
      <w:r w:rsidR="002E21CC" w:rsidRPr="002E21CC">
        <w:rPr>
          <w:rFonts w:cstheme="minorHAnsi"/>
          <w:color w:val="000000"/>
          <w:shd w:val="clear" w:color="auto" w:fill="FFFFFF"/>
        </w:rPr>
        <w:t>Folkhälsomyndigheten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 </w:t>
      </w:r>
      <w:r w:rsidR="002E21CC" w:rsidRPr="002E21CC">
        <w:rPr>
          <w:rFonts w:cstheme="minorHAnsi"/>
          <w:color w:val="000000"/>
          <w:shd w:val="clear" w:color="auto" w:fill="FFFFFF"/>
        </w:rPr>
        <w:t>publicera</w:t>
      </w:r>
      <w:r>
        <w:rPr>
          <w:rFonts w:cstheme="minorHAnsi"/>
          <w:color w:val="000000"/>
          <w:shd w:val="clear" w:color="auto" w:fill="FFFFFF"/>
        </w:rPr>
        <w:t>t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information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om hur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arbetsgivarna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ska agera </w:t>
      </w:r>
      <w:r w:rsidR="002E21CC" w:rsidRPr="002E21CC">
        <w:rPr>
          <w:rFonts w:cstheme="minorHAnsi"/>
          <w:color w:val="000000"/>
          <w:shd w:val="clear" w:color="auto" w:fill="FFFFFF"/>
        </w:rPr>
        <w:t xml:space="preserve">under </w:t>
      </w:r>
      <w:r>
        <w:rPr>
          <w:rFonts w:cstheme="minorHAnsi"/>
          <w:color w:val="000000"/>
          <w:shd w:val="clear" w:color="auto" w:fill="FFFFFF"/>
        </w:rPr>
        <w:t xml:space="preserve">rådande </w:t>
      </w:r>
      <w:r w:rsidR="002E21CC" w:rsidRPr="002E21CC">
        <w:rPr>
          <w:rFonts w:cstheme="minorHAnsi"/>
          <w:color w:val="000000"/>
          <w:shd w:val="clear" w:color="auto" w:fill="FFFFFF"/>
        </w:rPr>
        <w:t>covid-19-pandemin.</w:t>
      </w:r>
    </w:p>
    <w:p w:rsidR="00FF32F2" w:rsidRDefault="002E21CC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Covid-19 pandemin har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påverkat arbetssituationen för många vilket även inneburit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nya arbetsmiljörisker, både för dem som behöver vara på sina arbetsplatser och för dem som ha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r möjlighet att arbeta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hemifrån.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Denna nya situation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ställer särskilda krav på arbetsgivarna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som alltid är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ansvariga för arbetsmiljön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r w:rsidR="0040757E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På den nya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sida</w:t>
      </w:r>
      <w:r w:rsidR="0040757E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på Arbetsmiljöverkets webbplats finns information och råd till arbetsgivar</w:t>
      </w:r>
      <w:r w:rsidR="0040757E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om vad de behöver göra för att säkra arbetsmiljön för sina medarbetare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om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vikten att använda sitt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systematisk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arbetsmiljöarbete</w:t>
      </w:r>
      <w:r w:rsidR="00FF32F2"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och vidta </w:t>
      </w:r>
      <w:r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insatser för att minska smittspridningen</w:t>
      </w:r>
      <w:r w:rsidR="00FF32F2" w:rsidRPr="00FF32F2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7F6795" w:rsidRDefault="007F6795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Länk till sidan: </w:t>
      </w:r>
      <w:hyperlink r:id="rId5" w:history="1">
        <w:r w:rsidRPr="004F540B">
          <w:rPr>
            <w:rStyle w:val="Hyperl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https://www.av.se/nyheter/2021/sa-kan-ni-minska-smittspridning-pa-jobbet/</w:t>
        </w:r>
      </w:hyperlink>
    </w:p>
    <w:p w:rsidR="00262917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262917" w:rsidRPr="00262917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262917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Anmälningsplikt</w:t>
      </w:r>
    </w:p>
    <w:p w:rsidR="00262917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Om händelse uppstår som innebär att någon exponeras för Covid-19 virus ska händelsen anmälas som allvarligt tillbud till Arbetsmiljöverket.</w:t>
      </w:r>
    </w:p>
    <w:p w:rsidR="007F6795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Läs mer: </w:t>
      </w:r>
      <w:hyperlink r:id="rId6" w:history="1">
        <w:r w:rsidRPr="004F540B">
          <w:rPr>
            <w:rStyle w:val="Hyperl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https://www.av.se/halsa-och-sakerhet/sjukdomar-smitta-och-mikrobiologiska-risker/smittrisker-i-arbetsmiljon/coronaviruset/dokumentation-och-allvarligt-tillbud-vid-covid-19/</w:t>
        </w:r>
      </w:hyperlink>
    </w:p>
    <w:p w:rsidR="00262917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262917" w:rsidRPr="00262917" w:rsidRDefault="00262917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262917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>Dokumentationskrav</w:t>
      </w:r>
    </w:p>
    <w:p w:rsidR="00FF53A9" w:rsidRDefault="00262917" w:rsidP="00FF53A9">
      <w:pPr>
        <w:pStyle w:val="Rubrik1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I Arbetsmiljöverkets föreskrifter om smittrisker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(AFS 2018:4) 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finns krav på att 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arbetsgivaren måste dokumentera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en 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oönskad händelse 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där 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konstaterad exponering för coronaviruset</w:t>
      </w:r>
      <w:r w:rsidRPr="00262917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förekommit.</w:t>
      </w:r>
      <w:r w:rsid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C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oronaviruset som orsakar covid-19 är ett smittämne i riskklass 3. </w:t>
      </w:r>
    </w:p>
    <w:p w:rsidR="00262917" w:rsidRDefault="00FF53A9" w:rsidP="00102225">
      <w:pPr>
        <w:pStyle w:val="Rubrik1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Med konstaterad exponering mena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s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att det är säkerställt 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att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smittämnen når 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en person</w:t>
      </w:r>
      <w:r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,</w:t>
      </w:r>
      <w:r w:rsidRPr="00FF53A9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vilket bland annat kan ske genom</w:t>
      </w:r>
      <w:r w:rsid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262917"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att utandningsluften från en person </w:t>
      </w:r>
      <w:r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som </w:t>
      </w:r>
      <w:r w:rsidR="00262917"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är konstaterad infekterad i covid-19, inandas av en </w:t>
      </w:r>
      <w:r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annan person</w:t>
      </w:r>
      <w:r w:rsid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. Det måste också vara </w:t>
      </w:r>
      <w:r w:rsidR="00102225"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bekräftat, via till exempel provtagning</w:t>
      </w:r>
      <w:r w:rsid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.</w:t>
      </w:r>
    </w:p>
    <w:p w:rsidR="00262917" w:rsidRDefault="00102225" w:rsidP="00102225">
      <w:pPr>
        <w:pStyle w:val="Rubrik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Utöver dokumentation ska arbetsgivaren vidta åtgärder</w:t>
      </w:r>
      <w:r w:rsidR="00262917">
        <w:rPr>
          <w:rFonts w:ascii="Arial" w:hAnsi="Arial" w:cs="Arial"/>
          <w:color w:val="000000"/>
          <w:sz w:val="27"/>
          <w:szCs w:val="27"/>
        </w:rPr>
        <w:t> </w:t>
      </w:r>
      <w:r w:rsidR="00262917" w:rsidRPr="00102225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så att inte fler arbetstagare riskerar att bli exponerade för coronaviruset i samband med arbetet.   </w:t>
      </w:r>
      <w:r w:rsidR="00262917">
        <w:rPr>
          <w:rFonts w:ascii="Arial" w:hAnsi="Arial" w:cs="Arial"/>
          <w:color w:val="000000"/>
          <w:sz w:val="27"/>
          <w:szCs w:val="27"/>
        </w:rPr>
        <w:t> </w:t>
      </w:r>
    </w:p>
    <w:p w:rsidR="00262917" w:rsidRDefault="00102225" w:rsidP="002E21CC">
      <w:pPr>
        <w:pStyle w:val="Normalwebb"/>
        <w:shd w:val="clear" w:color="auto" w:fill="FFFFFF"/>
        <w:spacing w:before="75" w:beforeAutospacing="0" w:line="360" w:lineRule="atLeast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Både anmälningsplikt och dokumentationskravet är sanktionsavgiftskopplat.</w:t>
      </w:r>
    </w:p>
    <w:p w:rsidR="002E21CC" w:rsidRPr="002E21CC" w:rsidRDefault="00102225" w:rsidP="00102225">
      <w:pPr>
        <w:pStyle w:val="Normalwebb"/>
        <w:shd w:val="clear" w:color="auto" w:fill="FFFFFF"/>
        <w:spacing w:before="75" w:beforeAutospacing="0" w:line="3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Läs mer: </w:t>
      </w:r>
      <w:hyperlink r:id="rId7" w:history="1">
        <w:r w:rsidRPr="004F540B">
          <w:rPr>
            <w:rStyle w:val="Hyperl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https://www.av.se/halsa-och-sakerhet/sjukdomar-smitta-och-mikrobiologiska-risker/smittrisker-i-arbetsmiljon/coronaviruset/dokumentation-av-exponering/</w:t>
        </w:r>
      </w:hyperlink>
      <w:bookmarkStart w:id="0" w:name="_GoBack"/>
      <w:bookmarkEnd w:id="0"/>
    </w:p>
    <w:sectPr w:rsidR="002E21CC" w:rsidRPr="002E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6815"/>
    <w:multiLevelType w:val="multilevel"/>
    <w:tmpl w:val="814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F1588"/>
    <w:multiLevelType w:val="multilevel"/>
    <w:tmpl w:val="8D3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CC"/>
    <w:rsid w:val="00102225"/>
    <w:rsid w:val="00262917"/>
    <w:rsid w:val="002E21CC"/>
    <w:rsid w:val="0040757E"/>
    <w:rsid w:val="007F6795"/>
    <w:rsid w:val="00993E0A"/>
    <w:rsid w:val="00FF32F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9133"/>
  <w15:chartTrackingRefBased/>
  <w15:docId w15:val="{85473378-7E96-4037-8F6E-1A49C23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6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F6795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629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629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.se/halsa-och-sakerhet/sjukdomar-smitta-och-mikrobiologiska-risker/smittrisker-i-arbetsmiljon/coronaviruset/dokumentation-av-expon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.se/halsa-och-sakerhet/sjukdomar-smitta-och-mikrobiologiska-risker/smittrisker-i-arbetsmiljon/coronaviruset/dokumentation-och-allvarligt-tillbud-vid-covid-19/" TargetMode="External"/><Relationship Id="rId5" Type="http://schemas.openxmlformats.org/officeDocument/2006/relationships/hyperlink" Target="https://www.av.se/nyheter/2021/sa-kan-ni-minska-smittspridning-pa-jobb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Ann-Charlotte</dc:creator>
  <cp:keywords/>
  <dc:description/>
  <cp:lastModifiedBy>Rand Ann-Charlotte</cp:lastModifiedBy>
  <cp:revision>2</cp:revision>
  <dcterms:created xsi:type="dcterms:W3CDTF">2021-02-01T15:05:00Z</dcterms:created>
  <dcterms:modified xsi:type="dcterms:W3CDTF">2021-02-01T16:21:00Z</dcterms:modified>
</cp:coreProperties>
</file>